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Dachstar s.r.o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Dachstar s.r.o.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